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Math lesson plan 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 / course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Prerequisite skill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48"/>
        </w:trPr>
        <w:tc>
          <w:tcPr>
            <w:tcW w:type="dxa" w:w="10512"/>
          </w:tcPr>
          <w:p>
            <w:r/>
            <w:r>
              <w:rPr>
                <w:b/>
              </w:rPr>
              <w:t>Learning target and vocabulary</w:t>
            </w:r>
          </w:p>
          <w:p>
            <w:r>
              <w:rPr>
                <w:i/>
                <w:color w:val="6B7280"/>
                <w:sz w:val="17"/>
              </w:rPr>
              <w:t>I can... / words students must use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Min</w:t>
            </w:r>
          </w:p>
        </w:tc>
        <w:tc>
          <w:tcPr>
            <w:tcW w:type="dxa" w:w="2628"/>
          </w:tcPr>
          <w:p>
            <w:r>
              <w:rPr>
                <w:b/>
              </w:rPr>
              <w:t>Plan</w:t>
            </w:r>
          </w:p>
        </w:tc>
        <w:tc>
          <w:tcPr>
            <w:tcW w:type="dxa" w:w="2628"/>
          </w:tcPr>
          <w:p>
            <w:r>
              <w:rPr>
                <w:b/>
              </w:rPr>
              <w:t>Problems (with answers)</w:t>
            </w:r>
          </w:p>
        </w:tc>
      </w:tr>
      <w:tr>
        <w:trPr>
          <w:trHeight w:val="1267"/>
        </w:trPr>
        <w:tc>
          <w:tcPr>
            <w:tcW w:type="dxa" w:w="2628"/>
          </w:tcPr>
          <w:p>
            <w:r/>
            <w:r>
              <w:rPr>
                <w:b/>
              </w:rPr>
              <w:t>Warm-up / spiral review</w:t>
            </w:r>
          </w:p>
          <w:p>
            <w:r>
              <w:rPr>
                <w:i/>
                <w:color w:val="6B7280"/>
                <w:sz w:val="17"/>
              </w:rPr>
              <w:t>Two or three review problems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1267"/>
        </w:trPr>
        <w:tc>
          <w:tcPr>
            <w:tcW w:type="dxa" w:w="2628"/>
          </w:tcPr>
          <w:p>
            <w:r/>
            <w:r>
              <w:rPr>
                <w:b/>
              </w:rPr>
              <w:t>Launch</w:t>
            </w:r>
          </w:p>
          <w:p>
            <w:r>
              <w:rPr>
                <w:i/>
                <w:color w:val="6B7280"/>
                <w:sz w:val="17"/>
              </w:rPr>
              <w:t>A problem or context that needs the new idea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1267"/>
        </w:trPr>
        <w:tc>
          <w:tcPr>
            <w:tcW w:type="dxa" w:w="2628"/>
          </w:tcPr>
          <w:p>
            <w:r/>
            <w:r>
              <w:rPr>
                <w:b/>
              </w:rPr>
              <w:t>Worked example (I do)</w:t>
            </w:r>
          </w:p>
          <w:p>
            <w:r>
              <w:rPr>
                <w:i/>
                <w:color w:val="6B7280"/>
                <w:sz w:val="17"/>
              </w:rPr>
              <w:t>Think aloud, show each step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1267"/>
        </w:trPr>
        <w:tc>
          <w:tcPr>
            <w:tcW w:type="dxa" w:w="2628"/>
          </w:tcPr>
          <w:p>
            <w:r/>
            <w:r>
              <w:rPr>
                <w:b/>
              </w:rPr>
              <w:t>Guided practice (we do)</w:t>
            </w:r>
          </w:p>
          <w:p>
            <w:r>
              <w:rPr>
                <w:i/>
                <w:color w:val="6B7280"/>
                <w:sz w:val="17"/>
              </w:rPr>
              <w:t>Students try; class checks together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1267"/>
        </w:trPr>
        <w:tc>
          <w:tcPr>
            <w:tcW w:type="dxa" w:w="2628"/>
          </w:tcPr>
          <w:p>
            <w:r/>
            <w:r>
              <w:rPr>
                <w:b/>
              </w:rPr>
              <w:t>Independent practice (you do)</w:t>
            </w:r>
          </w:p>
          <w:p>
            <w:r>
              <w:rPr>
                <w:i/>
                <w:color w:val="6B7280"/>
                <w:sz w:val="17"/>
              </w:rPr>
              <w:t>Graduated problems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1267"/>
        </w:trPr>
        <w:tc>
          <w:tcPr>
            <w:tcW w:type="dxa" w:w="2628"/>
          </w:tcPr>
          <w:p>
            <w:r/>
            <w:r>
              <w:rPr>
                <w:b/>
              </w:rPr>
              <w:t>Exit ticket</w:t>
            </w:r>
          </w:p>
          <w:p>
            <w:r>
              <w:rPr>
                <w:i/>
                <w:color w:val="6B7280"/>
                <w:sz w:val="17"/>
              </w:rPr>
              <w:t>One or two problems on the target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Common errors to watch for</w:t>
            </w:r>
          </w:p>
        </w:tc>
        <w:tc>
          <w:tcPr>
            <w:tcW w:type="dxa" w:w="5256"/>
          </w:tcPr>
          <w:p>
            <w:r>
              <w:rPr>
                <w:b/>
              </w:rPr>
              <w:t>Representations and tools</w:t>
            </w:r>
          </w:p>
        </w:tc>
      </w:tr>
      <w:tr>
        <w:trPr>
          <w:trHeight w:val="1080"/>
        </w:trP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008"/>
        </w:trPr>
        <w:tc>
          <w:tcPr>
            <w:tcW w:type="dxa" w:w="10512"/>
          </w:tcPr>
          <w:p>
            <w:r/>
            <w:r>
              <w:rPr>
                <w:b/>
              </w:rPr>
              <w:t>Support and extension</w:t>
            </w:r>
          </w:p>
          <w:p>
            <w:r>
              <w:rPr>
                <w:i/>
                <w:color w:val="6B7280"/>
                <w:sz w:val="17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32"/>
        </w:rPr>
        <w:t>Math lesson plan example: Grade 6 percent of a quantity</w:t>
      </w:r>
    </w:p>
    <w:p>
      <w:r>
        <w:rPr>
          <w:i/>
          <w:color w:val="6B7280"/>
          <w:sz w:val="18"/>
        </w:rPr>
        <w:t>Illustrative 50-minute lesson. Every answer was checked.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628"/>
          </w:tcPr>
          <w:p>
            <w:r>
              <w:t>Percent of a number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2628"/>
          </w:tcPr>
          <w:p>
            <w:r>
              <w:t>50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 / course</w:t>
            </w:r>
          </w:p>
        </w:tc>
        <w:tc>
          <w:tcPr>
            <w:tcW w:type="dxa" w:w="2628"/>
          </w:tcPr>
          <w:p>
            <w:r>
              <w:t>Grade 6 math</w:t>
            </w:r>
          </w:p>
        </w:tc>
        <w:tc>
          <w:tcPr>
            <w:tcW w:type="dxa" w:w="2628"/>
          </w:tcPr>
          <w:p>
            <w:r>
              <w:rPr>
                <w:b/>
              </w:rPr>
              <w:t>Prerequisite skill</w:t>
            </w:r>
          </w:p>
        </w:tc>
        <w:tc>
          <w:tcPr>
            <w:tcW w:type="dxa" w:w="2628"/>
          </w:tcPr>
          <w:p>
            <w:r>
              <w:t>Equivalent ratios, multiplying by 10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>
              <w:t>CCSS.MATH.CONTENT.6.RP.A.3.C: find a percent of a quantity as a rate per 100; find the whole given a part and the percent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2628"/>
          </w:tcPr>
          <w:p>
            <w:r>
              <w:t>Double number line sheet, whiteboards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576"/>
        </w:trPr>
        <w:tc>
          <w:tcPr>
            <w:tcW w:type="dxa" w:w="10512"/>
          </w:tcPr>
          <w:p>
            <w:r/>
            <w:r>
              <w:rPr>
                <w:b/>
              </w:rPr>
              <w:t>Learning target</w:t>
            </w:r>
          </w:p>
          <w:p>
            <w:r>
              <w:rPr>
                <w:i/>
                <w:color w:val="6B7280"/>
                <w:sz w:val="17"/>
              </w:rPr>
              <w:t>I can find a percent of a number and find the whole when I know a part and its percent, using a double number line.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Min</w:t>
            </w:r>
          </w:p>
        </w:tc>
        <w:tc>
          <w:tcPr>
            <w:tcW w:type="dxa" w:w="2628"/>
          </w:tcPr>
          <w:p>
            <w:r>
              <w:rPr>
                <w:b/>
              </w:rPr>
              <w:t>Plan</w:t>
            </w:r>
          </w:p>
        </w:tc>
        <w:tc>
          <w:tcPr>
            <w:tcW w:type="dxa" w:w="2628"/>
          </w:tcPr>
          <w:p>
            <w:r>
              <w:rPr>
                <w:b/>
              </w:rPr>
              <w:t>Problems (with answers)</w:t>
            </w:r>
          </w:p>
        </w:tc>
      </w:tr>
      <w:tr>
        <w:tc>
          <w:tcPr>
            <w:tcW w:type="dxa" w:w="2628"/>
          </w:tcPr>
          <w:p>
            <w:r>
              <w:t>Warm-up</w:t>
            </w:r>
          </w:p>
        </w:tc>
        <w:tc>
          <w:tcPr>
            <w:tcW w:type="dxa" w:w="2628"/>
          </w:tcPr>
          <w:p>
            <w:r>
              <w:t>5</w:t>
            </w:r>
          </w:p>
        </w:tc>
        <w:tc>
          <w:tcPr>
            <w:tcW w:type="dxa" w:w="2628"/>
          </w:tcPr>
          <w:p>
            <w:r>
              <w:t>Spiral review of equivalent ratios.</w:t>
            </w:r>
          </w:p>
        </w:tc>
        <w:tc>
          <w:tcPr>
            <w:tcW w:type="dxa" w:w="2628"/>
          </w:tcPr>
          <w:p>
            <w:r>
              <w:t>3:5 = ?:20 (12); 10% of 70 (7)</w:t>
            </w:r>
          </w:p>
        </w:tc>
      </w:tr>
      <w:tr>
        <w:tc>
          <w:tcPr>
            <w:tcW w:type="dxa" w:w="2628"/>
          </w:tcPr>
          <w:p>
            <w:r>
              <w:t>Launch</w:t>
            </w:r>
          </w:p>
        </w:tc>
        <w:tc>
          <w:tcPr>
            <w:tcW w:type="dxa" w:w="2628"/>
          </w:tcPr>
          <w:p>
            <w:r>
              <w:t>5</w:t>
            </w:r>
          </w:p>
        </w:tc>
        <w:tc>
          <w:tcPr>
            <w:tcW w:type="dxa" w:w="2628"/>
          </w:tcPr>
          <w:p>
            <w:r>
              <w:t>A $50 jacket is 30% off. How many dollars off?</w:t>
            </w:r>
          </w:p>
        </w:tc>
        <w:tc>
          <w:tcPr>
            <w:tcW w:type="dxa" w:w="2628"/>
          </w:tcPr>
          <w:p>
            <w:r>
              <w:t>Students estimate first</w:t>
            </w:r>
          </w:p>
        </w:tc>
      </w:tr>
      <w:tr>
        <w:tc>
          <w:tcPr>
            <w:tcW w:type="dxa" w:w="2628"/>
          </w:tcPr>
          <w:p>
            <w:r>
              <w:t>I do</w:t>
            </w:r>
          </w:p>
        </w:tc>
        <w:tc>
          <w:tcPr>
            <w:tcW w:type="dxa" w:w="2628"/>
          </w:tcPr>
          <w:p>
            <w:r>
              <w:t>8</w:t>
            </w:r>
          </w:p>
        </w:tc>
        <w:tc>
          <w:tcPr>
            <w:tcW w:type="dxa" w:w="2628"/>
          </w:tcPr>
          <w:p>
            <w:r>
              <w:t>Double number line 0-100% and 0-50: 10% is 5, so 30% is 15. Then write 30/100 × 50 = 15.</w:t>
            </w:r>
          </w:p>
        </w:tc>
        <w:tc>
          <w:tcPr>
            <w:tcW w:type="dxa" w:w="2628"/>
          </w:tcPr>
          <w:p>
            <w:r>
              <w:t>30% of 50 = 15</w:t>
            </w:r>
          </w:p>
        </w:tc>
      </w:tr>
      <w:tr>
        <w:tc>
          <w:tcPr>
            <w:tcW w:type="dxa" w:w="2628"/>
          </w:tcPr>
          <w:p>
            <w:r>
              <w:t>We do</w:t>
            </w:r>
          </w:p>
        </w:tc>
        <w:tc>
          <w:tcPr>
            <w:tcW w:type="dxa" w:w="2628"/>
          </w:tcPr>
          <w:p>
            <w:r>
              <w:t>10</w:t>
            </w:r>
          </w:p>
        </w:tc>
        <w:tc>
          <w:tcPr>
            <w:tcW w:type="dxa" w:w="2628"/>
          </w:tcPr>
          <w:p>
            <w:r>
              <w:t>Students build the line on whiteboards, class compares.</w:t>
            </w:r>
          </w:p>
        </w:tc>
        <w:tc>
          <w:tcPr>
            <w:tcW w:type="dxa" w:w="2628"/>
          </w:tcPr>
          <w:p>
            <w:r>
              <w:t>70% of 120 = 84 (10% = 12)</w:t>
            </w:r>
          </w:p>
        </w:tc>
      </w:tr>
      <w:tr>
        <w:tc>
          <w:tcPr>
            <w:tcW w:type="dxa" w:w="2628"/>
          </w:tcPr>
          <w:p>
            <w:r>
              <w:t>You do</w:t>
            </w:r>
          </w:p>
        </w:tc>
        <w:tc>
          <w:tcPr>
            <w:tcW w:type="dxa" w:w="2628"/>
          </w:tcPr>
          <w:p>
            <w:r>
              <w:t>15</w:t>
            </w:r>
          </w:p>
        </w:tc>
        <w:tc>
          <w:tcPr>
            <w:tcW w:type="dxa" w:w="2628"/>
          </w:tcPr>
          <w:p>
            <w:r>
              <w:t>Problems 1-4 find a part; 5-6 find the whole.</w:t>
            </w:r>
          </w:p>
        </w:tc>
        <w:tc>
          <w:tcPr>
            <w:tcW w:type="dxa" w:w="2628"/>
          </w:tcPr>
          <w:p>
            <w:r>
              <w:t>25% of 80 = 20; 40% of 60 = 24; 15% of 200 = 30; 30% of 90 = 27; 12 is 20% of 60; 16 is 40% of 40</w:t>
            </w:r>
          </w:p>
        </w:tc>
      </w:tr>
      <w:tr>
        <w:tc>
          <w:tcPr>
            <w:tcW w:type="dxa" w:w="2628"/>
          </w:tcPr>
          <w:p>
            <w:r>
              <w:t>Exit ticket</w:t>
            </w:r>
          </w:p>
        </w:tc>
        <w:tc>
          <w:tcPr>
            <w:tcW w:type="dxa" w:w="2628"/>
          </w:tcPr>
          <w:p>
            <w:r>
              <w:t>7</w:t>
            </w:r>
          </w:p>
        </w:tc>
        <w:tc>
          <w:tcPr>
            <w:tcW w:type="dxa" w:w="2628"/>
          </w:tcPr>
          <w:p>
            <w:r>
              <w:t>Two problems, collected.</w:t>
            </w:r>
          </w:p>
        </w:tc>
        <w:tc>
          <w:tcPr>
            <w:tcW w:type="dxa" w:w="2628"/>
          </w:tcPr>
          <w:p>
            <w:r>
              <w:t>35% of 40 = 14; 9 is 15% of 60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Common errors</w:t>
            </w:r>
          </w:p>
        </w:tc>
        <w:tc>
          <w:tcPr>
            <w:tcW w:type="dxa" w:w="5256"/>
          </w:tcPr>
          <w:p>
            <w:r>
              <w:rPr>
                <w:b/>
              </w:rPr>
              <w:t>Support and extension</w:t>
            </w:r>
          </w:p>
        </w:tc>
      </w:tr>
      <w:tr>
        <w:tc>
          <w:tcPr>
            <w:tcW w:type="dxa" w:w="5256"/>
          </w:tcPr>
          <w:p>
            <w:r>
              <w:t>Dividing by the percent instead of using 1%/10%; mixing up part and whole in "find the whole" problems; forgetting that 100% is the whole.</w:t>
            </w:r>
          </w:p>
        </w:tc>
        <w:tc>
          <w:tcPr>
            <w:tcW w:type="dxa" w:w="5256"/>
          </w:tcPr>
          <w:p>
            <w:r>
              <w:t>Support: start every problem from 10%. Extension: 120% of 50 (60) and explain why the answer is more than 50.</w:t>
            </w:r>
          </w:p>
        </w:tc>
      </w:tr>
    </w:tbl>
    <w:p/>
    <w:p>
      <w:r>
        <w:rPr>
          <w:i/>
          <w:color w:val="6B7280"/>
          <w:sz w:val="18"/>
        </w:rPr>
        <w:t>Original Draft My Lesson layout, free to use and adapt. Standards in the examples are cited for US schools that use them; check your own state or district framework before teaching.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