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sz w:val="44"/>
        </w:rPr>
        <w:t>How do we retell a story?</w:t>
      </w:r>
    </w:p>
    <w:p>
      <w:r>
        <w:rPr>
          <w:sz w:val="26"/>
        </w:rPr>
        <w:t>Frame to build with your class during a read-aloud. Story: ____________   Date: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8" w:space="0" w:color="6B7280"/>
          <w:left w:val="single" w:sz="8" w:space="0" w:color="6B7280"/>
          <w:bottom w:val="single" w:sz="8" w:space="0" w:color="6B7280"/>
          <w:right w:val="single" w:sz="8" w:space="0" w:color="6B7280"/>
          <w:insideH w:val="single" w:sz="8" w:space="0" w:color="6B7280"/>
          <w:insideV w:val="single" w:sz="8" w:space="0" w:color="6B7280"/>
        </w:tblBorders>
      </w:tblPr>
      <w:tblGrid>
        <w:gridCol w:w="4704"/>
        <w:gridCol w:w="4704"/>
        <w:gridCol w:w="4704"/>
      </w:tblGrid>
      <w:tr>
        <w:tc>
          <w:tcPr>
            <w:tcW w:type="dxa" w:w="4704"/>
          </w:tcPr>
          <w:p>
            <w:r/>
            <w:r>
              <w:rPr>
                <w:b/>
                <w:sz w:val="38"/>
              </w:rPr>
              <w:t>Beginning</w:t>
            </w:r>
          </w:p>
        </w:tc>
        <w:tc>
          <w:tcPr>
            <w:tcW w:type="dxa" w:w="4704"/>
          </w:tcPr>
          <w:p>
            <w:r/>
            <w:r>
              <w:rPr>
                <w:b/>
                <w:sz w:val="38"/>
              </w:rPr>
              <w:t>Middle</w:t>
            </w:r>
          </w:p>
        </w:tc>
        <w:tc>
          <w:tcPr>
            <w:tcW w:type="dxa" w:w="4704"/>
          </w:tcPr>
          <w:p>
            <w:r/>
            <w:r>
              <w:rPr>
                <w:b/>
                <w:sz w:val="38"/>
              </w:rPr>
              <w:t>End</w:t>
            </w:r>
          </w:p>
        </w:tc>
      </w:tr>
      <w:tr>
        <w:trPr>
          <w:trHeight w:val="5184"/>
        </w:trPr>
        <w:tc>
          <w:tcPr>
            <w:tcW w:type="dxa" w:w="4704"/>
          </w:tcPr>
          <w:p>
            <w:r/>
            <w:r>
              <w:rPr>
                <w:b/>
                <w:sz w:val="38"/>
              </w:rPr>
              <w:t>First...</w:t>
            </w:r>
          </w:p>
          <w:p>
            <w:r>
              <w:rPr>
                <w:i/>
                <w:sz w:val="26"/>
              </w:rPr>
              <w:t>Who is in the story? Where are they?</w:t>
            </w:r>
          </w:p>
        </w:tc>
        <w:tc>
          <w:tcPr>
            <w:tcW w:type="dxa" w:w="4704"/>
          </w:tcPr>
          <w:p>
            <w:r/>
            <w:r>
              <w:rPr>
                <w:b/>
                <w:sz w:val="38"/>
              </w:rPr>
              <w:t>Next... Then...</w:t>
            </w:r>
          </w:p>
          <w:p>
            <w:r>
              <w:rPr>
                <w:i/>
                <w:sz w:val="26"/>
              </w:rPr>
              <w:t>What is the problem? What do they try?</w:t>
            </w:r>
          </w:p>
        </w:tc>
        <w:tc>
          <w:tcPr>
            <w:tcW w:type="dxa" w:w="4704"/>
          </w:tcPr>
          <w:p>
            <w:r/>
            <w:r>
              <w:rPr>
                <w:b/>
                <w:sz w:val="38"/>
              </w:rPr>
              <w:t>Finally...</w:t>
            </w:r>
          </w:p>
          <w:p>
            <w:r>
              <w:rPr>
                <w:i/>
                <w:sz w:val="26"/>
              </w:rPr>
              <w:t>How is the problem solved?</w:t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sz w:val="44"/>
        </w:rPr>
        <w:t>How do we retell a story? Picture clues</w:t>
      </w:r>
    </w:p>
    <w:p>
      <w:r>
        <w:rPr>
          <w:sz w:val="26"/>
        </w:rPr>
        <w:t>Students draw one picture for each part, then retell with a partner.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8" w:space="0" w:color="6B7280"/>
          <w:left w:val="single" w:sz="8" w:space="0" w:color="6B7280"/>
          <w:bottom w:val="single" w:sz="8" w:space="0" w:color="6B7280"/>
          <w:right w:val="single" w:sz="8" w:space="0" w:color="6B7280"/>
          <w:insideH w:val="single" w:sz="8" w:space="0" w:color="6B7280"/>
          <w:insideV w:val="single" w:sz="8" w:space="0" w:color="6B7280"/>
        </w:tblBorders>
      </w:tblPr>
      <w:tblGrid>
        <w:gridCol w:w="4704"/>
        <w:gridCol w:w="4704"/>
        <w:gridCol w:w="4704"/>
      </w:tblGrid>
      <w:tr>
        <w:tc>
          <w:tcPr>
            <w:tcW w:type="dxa" w:w="4704"/>
          </w:tcPr>
          <w:p>
            <w:r/>
            <w:r>
              <w:rPr>
                <w:b/>
                <w:sz w:val="38"/>
              </w:rPr>
              <w:t>Beginning picture</w:t>
            </w:r>
          </w:p>
        </w:tc>
        <w:tc>
          <w:tcPr>
            <w:tcW w:type="dxa" w:w="4704"/>
          </w:tcPr>
          <w:p>
            <w:r/>
            <w:r>
              <w:rPr>
                <w:b/>
                <w:sz w:val="38"/>
              </w:rPr>
              <w:t>Middle picture</w:t>
            </w:r>
          </w:p>
        </w:tc>
        <w:tc>
          <w:tcPr>
            <w:tcW w:type="dxa" w:w="4704"/>
          </w:tcPr>
          <w:p>
            <w:r/>
            <w:r>
              <w:rPr>
                <w:b/>
                <w:sz w:val="38"/>
              </w:rPr>
              <w:t>End picture</w:t>
            </w:r>
          </w:p>
        </w:tc>
      </w:tr>
      <w:tr>
        <w:trPr>
          <w:trHeight w:val="5184"/>
        </w:trPr>
        <w:tc>
          <w:tcPr>
            <w:tcW w:type="dxa" w:w="4704"/>
          </w:tcPr>
          <w:p>
            <w:r/>
          </w:p>
        </w:tc>
        <w:tc>
          <w:tcPr>
            <w:tcW w:type="dxa" w:w="4704"/>
          </w:tcPr>
          <w:p>
            <w:r/>
          </w:p>
        </w:tc>
        <w:tc>
          <w:tcPr>
            <w:tcW w:type="dxa" w:w="4704"/>
          </w:tcPr>
          <w:p>
            <w:r/>
          </w:p>
        </w:tc>
      </w:tr>
    </w:tbl>
    <w:p/>
    <w:p>
      <w:r>
        <w:rPr>
          <w:sz w:val="32"/>
        </w:rPr>
        <w:t>Retelling words: first, next, then, finally</w:t>
      </w:r>
    </w:p>
    <w:p>
      <w:r>
        <w:rPr>
          <w:sz w:val="21"/>
        </w:rPr>
        <w:t>Original Draft My Lesson layout, free to use and adapt. Build the chart with your class during the lesson: students give the ideas, you write them in their words.</w:t>
      </w:r>
    </w:p>
    <w:sectPr w:rsidR="00FC693F" w:rsidRPr="0006063C" w:rsidSect="00034616">
      <w:footerReference w:type="default" r:id="rId9"/>
      <w:pgSz w:w="15840" w:h="12240" w:orient="landscape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Draft My Lesson · draftmylesson.com · free to use and adapt in your classroom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