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sz w:val="44"/>
        </w:rPr>
        <w:t>How do we retell a story? (Grade 1 example)</w:t>
      </w:r>
    </w:p>
    <w:p>
      <w:r>
        <w:rPr>
          <w:sz w:val="26"/>
        </w:rPr>
        <w:t>Story used for this example (original): "The Lost Kite". Mia's new red kite gets stuck in a tree at the park.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Beginning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Middle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End</w:t>
            </w:r>
          </w:p>
        </w:tc>
      </w:tr>
      <w:tr>
        <w:trPr>
          <w:trHeight w:val="5184"/>
        </w:trPr>
        <w:tc>
          <w:tcPr>
            <w:tcW w:type="dxa" w:w="4704"/>
          </w:tcPr>
          <w:p>
            <w:r/>
            <w:r>
              <w:rPr>
                <w:sz w:val="32"/>
              </w:rPr>
              <w:t>First, Mia and Grandpa go to the park. Mia has a new red kite.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Next, the wind pulls the kite into a tall tree. Then Grandpa tries a stick, but it is too short.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Finally, a park worker brings a ladder and gets the kite down. Mia says thank you.</w:t>
            </w:r>
          </w:p>
        </w:tc>
      </w:tr>
    </w:tbl>
    <w:p/>
    <w:p>
      <w:r>
        <w:br w:type="page"/>
      </w:r>
    </w:p>
    <w:p>
      <w:pPr>
        <w:pStyle w:val="Heading1"/>
      </w:pPr>
      <w:r>
        <w:rPr>
          <w:sz w:val="44"/>
        </w:rPr>
        <w:t>Picture clues (Grade 1 example)</w:t>
      </w:r>
    </w:p>
    <w:p>
      <w:r>
        <w:rPr>
          <w:sz w:val="26"/>
        </w:rPr>
        <w:t>On the real chart, students draw these pictures; here they are described.</w:t>
      </w:r>
    </w:p>
    <w:tbl>
      <w:tblPr>
        <w:tblStyle w:val="TableGrid"/>
        <w:tblW w:type="auto" w:w="0"/>
        <w:tblLook w:firstColumn="1" w:firstRow="1" w:lastColumn="0" w:lastRow="0" w:noHBand="0" w:noVBand="1" w:val="04A0"/>
        <w:tblBorders>
          <w:top w:val="single" w:sz="8" w:space="0" w:color="6B7280"/>
          <w:left w:val="single" w:sz="8" w:space="0" w:color="6B7280"/>
          <w:bottom w:val="single" w:sz="8" w:space="0" w:color="6B7280"/>
          <w:right w:val="single" w:sz="8" w:space="0" w:color="6B7280"/>
          <w:insideH w:val="single" w:sz="8" w:space="0" w:color="6B7280"/>
          <w:insideV w:val="single" w:sz="8" w:space="0" w:color="6B7280"/>
        </w:tblBorders>
      </w:tblPr>
      <w:tblGrid>
        <w:gridCol w:w="4704"/>
        <w:gridCol w:w="4704"/>
        <w:gridCol w:w="4704"/>
      </w:tblGrid>
      <w:tr>
        <w:tc>
          <w:tcPr>
            <w:tcW w:type="dxa" w:w="4704"/>
          </w:tcPr>
          <w:p>
            <w:r/>
            <w:r>
              <w:rPr>
                <w:b/>
                <w:sz w:val="38"/>
              </w:rPr>
              <w:t>Beginning picture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Middle picture</w:t>
            </w:r>
          </w:p>
        </w:tc>
        <w:tc>
          <w:tcPr>
            <w:tcW w:type="dxa" w:w="4704"/>
          </w:tcPr>
          <w:p>
            <w:r/>
            <w:r>
              <w:rPr>
                <w:b/>
                <w:sz w:val="38"/>
              </w:rPr>
              <w:t>End picture</w:t>
            </w:r>
          </w:p>
        </w:tc>
      </w:tr>
      <w:tr>
        <w:trPr>
          <w:trHeight w:val="3744"/>
        </w:trPr>
        <w:tc>
          <w:tcPr>
            <w:tcW w:type="dxa" w:w="4704"/>
          </w:tcPr>
          <w:p>
            <w:r/>
            <w:r>
              <w:rPr>
                <w:sz w:val="32"/>
              </w:rPr>
              <w:t>A girl, her grandpa and a red kite in the park.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The kite stuck in a tall tree. A short stick.</w:t>
            </w:r>
          </w:p>
        </w:tc>
        <w:tc>
          <w:tcPr>
            <w:tcW w:type="dxa" w:w="4704"/>
          </w:tcPr>
          <w:p>
            <w:r/>
            <w:r>
              <w:rPr>
                <w:sz w:val="32"/>
              </w:rPr>
              <w:t>A ladder. The kite back in Mia's hands.</w:t>
            </w:r>
          </w:p>
        </w:tc>
      </w:tr>
    </w:tbl>
    <w:p/>
    <w:p>
      <w:r>
        <w:rPr>
          <w:sz w:val="32"/>
        </w:rPr>
        <w:t>Retelling words: first, next, then, finally</w:t>
      </w:r>
    </w:p>
    <w:p>
      <w:r>
        <w:rPr>
          <w:sz w:val="21"/>
        </w:rPr>
        <w:t>Example of a finished class chart. Student ideas and data are invented for illustration; build your own chart with your class. Free to use and adapt.</w:t>
      </w:r>
    </w:p>
    <w:sectPr w:rsidR="00FC693F" w:rsidRPr="0006063C" w:rsidSect="00034616">
      <w:footerReference w:type="default" r:id="rId9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7280"/>
        <w:sz w:val="16"/>
      </w:rPr>
      <w:t>Draft My Lesson · draftmylesson.com · free to use and adapt in your classroom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